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FFACE">
      <w:pPr>
        <w:wordWrap w:val="0"/>
        <w:jc w:val="right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к ООП НОО</w:t>
      </w:r>
    </w:p>
    <w:p w14:paraId="0965D7AA">
      <w:pPr>
        <w:wordWrap w:val="0"/>
        <w:jc w:val="right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Приказ №99-0 от 26.08.2024</w:t>
      </w:r>
      <w:bookmarkStart w:id="0" w:name="_GoBack"/>
      <w:bookmarkEnd w:id="0"/>
    </w:p>
    <w:p w14:paraId="12BC64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</w:p>
    <w:p w14:paraId="7835FC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ООП начального общего образования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2A026A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14:paraId="730CB8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FB69DB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1899D3B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4F3FFFB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6614928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1064C5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приказом  Минобрнауки России от 06.10.2009 </w:t>
      </w:r>
    </w:p>
    <w:p w14:paraId="75011FAF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№ 373; </w:t>
      </w:r>
    </w:p>
    <w:p w14:paraId="11EFB3DD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14:paraId="5D7171F5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14:paraId="51B15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1AA8CAD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14:paraId="59F787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14:paraId="09B3F5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5A6629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23E7CF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класс – 33 недели (161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дней);</w:t>
      </w:r>
    </w:p>
    <w:p w14:paraId="64C9CAF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2–4  классы – 34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14:paraId="20AB5B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25EEDA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1класс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230"/>
        <w:gridCol w:w="1372"/>
        <w:gridCol w:w="2662"/>
        <w:gridCol w:w="2593"/>
      </w:tblGrid>
      <w:tr w14:paraId="2BC69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7A0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4DF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50A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14:paraId="29E8C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4E4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AD5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F9E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C6D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3A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14:paraId="6B7ACD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161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1B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9B0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403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28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07CD8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49E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943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3C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88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0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14:paraId="206F6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CF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15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2EA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47C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FAF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14:paraId="18FA4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35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40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17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74F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AFB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51013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8AC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C2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435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</w:tbl>
    <w:p w14:paraId="01E569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2–4классы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6"/>
        <w:gridCol w:w="1230"/>
        <w:gridCol w:w="1372"/>
        <w:gridCol w:w="2668"/>
        <w:gridCol w:w="2601"/>
      </w:tblGrid>
      <w:tr w14:paraId="2D286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F5B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111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8B5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14:paraId="3BD27E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6BC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C3A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08C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2AA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6DC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 </w:t>
            </w:r>
          </w:p>
        </w:tc>
      </w:tr>
      <w:tr w14:paraId="490360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57A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906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953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4D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1DA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13AF0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3A7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BB8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DB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758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2B5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14:paraId="07A8D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663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AD5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98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19C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7B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14:paraId="39B05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FA0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6FC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C11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32B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B13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14:paraId="4FB13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BB5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B96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518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</w:tbl>
    <w:p w14:paraId="259C3D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B558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695532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1класс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4"/>
        <w:gridCol w:w="1230"/>
        <w:gridCol w:w="1372"/>
        <w:gridCol w:w="4651"/>
      </w:tblGrid>
      <w:tr w14:paraId="554DD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92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CD3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496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14:paraId="1058E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3A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E60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D0D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E8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775A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796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8D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18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FF2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5CCCE7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6F3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DB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985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01F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52975E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C50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9DF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3C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E2E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14:paraId="624858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9F0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240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B6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A1B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0549FE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75E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1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37D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265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79D1C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AF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5D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14:paraId="37C731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87B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1D7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77F6D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49E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4E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</w:tr>
    </w:tbl>
    <w:p w14:paraId="47F1573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2–4классы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7"/>
        <w:gridCol w:w="1230"/>
        <w:gridCol w:w="1372"/>
        <w:gridCol w:w="4758"/>
      </w:tblGrid>
      <w:tr w14:paraId="5D4DC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85F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825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29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14:paraId="6F885F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44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7E7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B34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80A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AB8A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213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B7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C71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A1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6D28D1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34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81B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06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C6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35C11B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FB3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05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E8A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40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14:paraId="5C6C2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C4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E3B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B71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5F5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07D15C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3D1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41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20DDC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202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D1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479BE3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318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D2D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</w:p>
        </w:tc>
      </w:tr>
    </w:tbl>
    <w:p w14:paraId="01F1B7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3A48F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по предметам учебного плана проводится в конце учебного года в сроки с 14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14 мая 2025 года без прекращения образовательной деятельности по предметам учебного плана.</w:t>
      </w:r>
    </w:p>
    <w:tbl>
      <w:tblPr>
        <w:tblStyle w:val="4"/>
        <w:tblW w:w="5000" w:type="pct"/>
        <w:jc w:val="center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1"/>
        <w:gridCol w:w="4928"/>
        <w:gridCol w:w="3178"/>
      </w:tblGrid>
      <w:tr w14:paraId="47CBE68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1AC68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7F129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Учебный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C5DC3">
            <w:pPr>
              <w:spacing w:after="0" w:line="255" w:lineRule="atLeast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Форма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промежуточной</w:t>
            </w:r>
          </w:p>
          <w:p w14:paraId="57DDAB13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</w:tr>
      <w:tr w14:paraId="63B71DD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1E8E6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2-</w:t>
            </w: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1C873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A3550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Результаты ВПР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учебных достижений на основе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работы, с учетом результатов ВПР</w:t>
            </w:r>
          </w:p>
        </w:tc>
      </w:tr>
      <w:tr w14:paraId="30077CA6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3B28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2-3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01024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Литературное</w:t>
            </w: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1E6A8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Учет образовательных результатов,результаты ВПР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</w:t>
            </w:r>
          </w:p>
        </w:tc>
      </w:tr>
      <w:tr w14:paraId="27CAA85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000D7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3357F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Иностранный</w:t>
            </w: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8DDCE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результатов ВПР</w:t>
            </w:r>
          </w:p>
        </w:tc>
      </w:tr>
      <w:tr w14:paraId="13B2869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A210F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08CA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AA901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работы, с учетом результатов ВПР</w:t>
            </w:r>
          </w:p>
        </w:tc>
      </w:tr>
      <w:tr w14:paraId="08BB9471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41395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520D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Окружающий</w:t>
            </w: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62196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работы, с учетом результатов ВПР</w:t>
            </w:r>
          </w:p>
        </w:tc>
      </w:tr>
      <w:tr w14:paraId="56F0D6CF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2799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64B7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B8C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5373B008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271C9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14D34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Изобразительное</w:t>
            </w: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630AA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2420E964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5A7E3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2B75F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6051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2DB3AA77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2D20F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2-4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BCDF8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Физическая</w:t>
            </w: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C45C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26A5CF9B">
        <w:tblPrEx>
          <w:tblBorders>
            <w:top w:val="single" w:color="222222" w:sz="6" w:space="0"/>
            <w:left w:val="single" w:color="222222" w:sz="6" w:space="0"/>
            <w:bottom w:val="single" w:color="222222" w:sz="6" w:space="0"/>
            <w:right w:val="single" w:color="22222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71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892B6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83BC7">
            <w:pPr>
              <w:spacing w:after="0" w:line="255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Основы религиозных культур и светской этики (4-й класс)</w:t>
            </w:r>
          </w:p>
        </w:tc>
        <w:tc>
          <w:tcPr>
            <w:tcW w:w="317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E94D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14:paraId="43C50190">
      <w:pPr>
        <w:rPr>
          <w:rFonts w:cstheme="minorHAnsi"/>
          <w:color w:val="000000"/>
          <w:sz w:val="24"/>
          <w:szCs w:val="24"/>
          <w:lang w:val="ru-RU"/>
        </w:rPr>
      </w:pPr>
    </w:p>
    <w:p w14:paraId="275EE4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6382D5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0"/>
        <w:gridCol w:w="1310"/>
        <w:gridCol w:w="1550"/>
      </w:tblGrid>
      <w:tr w14:paraId="59044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D8B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9B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654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14:paraId="5172C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B7E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308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AB2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14:paraId="37BB88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E04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4C1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FD4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781F7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83A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757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356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14:paraId="6402A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F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097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931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375DFD5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4"/>
        <w:gridCol w:w="1362"/>
        <w:gridCol w:w="1362"/>
        <w:gridCol w:w="1362"/>
        <w:gridCol w:w="1362"/>
      </w:tblGrid>
      <w:tr w14:paraId="4530F8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CAE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538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14:paraId="39E542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C99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1BB9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61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AA0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C80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4класс</w:t>
            </w:r>
          </w:p>
        </w:tc>
      </w:tr>
      <w:tr w14:paraId="390D5F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DE2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4C7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01F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3A6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D6D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14:paraId="7181B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0A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3A50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FF7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4E7F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006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4771A3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14:paraId="12BB841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Style w:val="4"/>
        <w:tblW w:w="914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4"/>
        <w:gridCol w:w="2203"/>
        <w:gridCol w:w="1954"/>
        <w:gridCol w:w="1796"/>
      </w:tblGrid>
      <w:tr w14:paraId="1D8CA4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6048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3654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2485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Ноябрь–декабрь</w:t>
            </w:r>
          </w:p>
        </w:tc>
        <w:tc>
          <w:tcPr>
            <w:tcW w:w="1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295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Январь–май</w:t>
            </w:r>
          </w:p>
        </w:tc>
      </w:tr>
      <w:tr w14:paraId="27373F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D52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266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5026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8:30–9:05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308C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8:30–9:10</w:t>
            </w:r>
          </w:p>
        </w:tc>
      </w:tr>
      <w:tr w14:paraId="46AD5F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5475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0972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CA67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9:05–9:15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9BC3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9:10–9:20</w:t>
            </w:r>
          </w:p>
        </w:tc>
      </w:tr>
      <w:tr w14:paraId="38117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D573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5A9F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E97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9:15–9:50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57AC4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9:20–10:00</w:t>
            </w:r>
          </w:p>
        </w:tc>
      </w:tr>
      <w:tr w14:paraId="2281C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D11A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FC8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F659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9:50–10:30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FBC8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10:00–10:40</w:t>
            </w:r>
          </w:p>
        </w:tc>
      </w:tr>
      <w:tr w14:paraId="7BD9B1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0C36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BDB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D8B0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10:30–11:05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5DA0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10:40–11:20</w:t>
            </w:r>
          </w:p>
        </w:tc>
      </w:tr>
      <w:tr w14:paraId="1F3631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5E88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24C3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2C10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11:05–11:15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0767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11:20–11:30</w:t>
            </w:r>
          </w:p>
        </w:tc>
      </w:tr>
      <w:tr w14:paraId="7C8F9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CCD1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6571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9641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11:15–11:50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705E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11:30–12:10</w:t>
            </w:r>
          </w:p>
        </w:tc>
      </w:tr>
      <w:tr w14:paraId="305BE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E669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D8E8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E9B3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11:50–12:00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6660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12:10–12:20</w:t>
            </w:r>
          </w:p>
        </w:tc>
      </w:tr>
      <w:tr w14:paraId="45E35B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EBA7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6576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0B2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83DC1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14:paraId="7DFB63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5E5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FE07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E249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37B9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40 минут</w:t>
            </w:r>
          </w:p>
        </w:tc>
      </w:tr>
      <w:tr w14:paraId="16712D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7374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D9E8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1314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 12:30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6673C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 13:00</w:t>
            </w:r>
          </w:p>
        </w:tc>
      </w:tr>
    </w:tbl>
    <w:p w14:paraId="6844E74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2–4классы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3066"/>
        <w:gridCol w:w="3515"/>
      </w:tblGrid>
      <w:tr w14:paraId="7F468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04BC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9E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546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</w:p>
        </w:tc>
      </w:tr>
      <w:tr w14:paraId="45CA0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BA26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0AFA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0–0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1B31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14:paraId="7D6FA7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221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25BD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1BBB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14:paraId="39225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99DF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2940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0–11: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764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 минут</w:t>
            </w:r>
          </w:p>
        </w:tc>
      </w:tr>
      <w:tr w14:paraId="7E5C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1F16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189E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AB4F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минут</w:t>
            </w:r>
          </w:p>
        </w:tc>
      </w:tr>
      <w:tr w14:paraId="5FDCC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2BED6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01C8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0–13: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38A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минут</w:t>
            </w:r>
          </w:p>
        </w:tc>
      </w:tr>
      <w:tr w14:paraId="2D3297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2FD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A3F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B21B1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14:paraId="15A071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3BE53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35381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CAEAF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14:paraId="687ED8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F5B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14:paraId="3DBE3F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05DB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Внеурочная</w:t>
            </w:r>
          </w:p>
          <w:p w14:paraId="3CBC2E7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21E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10AA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14:paraId="4C8C36A2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C625F"/>
    <w:multiLevelType w:val="multilevel"/>
    <w:tmpl w:val="2BCC62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E342106"/>
    <w:multiLevelType w:val="multilevel"/>
    <w:tmpl w:val="3E3421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5A05CE"/>
    <w:rsid w:val="00010935"/>
    <w:rsid w:val="000130B7"/>
    <w:rsid w:val="000433B0"/>
    <w:rsid w:val="00064F30"/>
    <w:rsid w:val="000E3859"/>
    <w:rsid w:val="00156A49"/>
    <w:rsid w:val="001C0E27"/>
    <w:rsid w:val="001D2075"/>
    <w:rsid w:val="001D64FE"/>
    <w:rsid w:val="00211027"/>
    <w:rsid w:val="00227311"/>
    <w:rsid w:val="00275F67"/>
    <w:rsid w:val="002D33B1"/>
    <w:rsid w:val="002D3591"/>
    <w:rsid w:val="00313C6C"/>
    <w:rsid w:val="003514A0"/>
    <w:rsid w:val="00383F57"/>
    <w:rsid w:val="004D07C5"/>
    <w:rsid w:val="004E14F0"/>
    <w:rsid w:val="004F7E17"/>
    <w:rsid w:val="0057775B"/>
    <w:rsid w:val="005A05CE"/>
    <w:rsid w:val="005D204F"/>
    <w:rsid w:val="00630BB0"/>
    <w:rsid w:val="006408D7"/>
    <w:rsid w:val="006502FC"/>
    <w:rsid w:val="00653AF6"/>
    <w:rsid w:val="0069609F"/>
    <w:rsid w:val="006D0D03"/>
    <w:rsid w:val="007A2DC0"/>
    <w:rsid w:val="00811606"/>
    <w:rsid w:val="008742AF"/>
    <w:rsid w:val="00921F22"/>
    <w:rsid w:val="00952BD6"/>
    <w:rsid w:val="009A0CA6"/>
    <w:rsid w:val="009D6742"/>
    <w:rsid w:val="00A90F64"/>
    <w:rsid w:val="00B73A5A"/>
    <w:rsid w:val="00C0790A"/>
    <w:rsid w:val="00C10FF6"/>
    <w:rsid w:val="00CE57BA"/>
    <w:rsid w:val="00DB4D2E"/>
    <w:rsid w:val="00DD2693"/>
    <w:rsid w:val="00DE0FD1"/>
    <w:rsid w:val="00E438A1"/>
    <w:rsid w:val="00E500C8"/>
    <w:rsid w:val="00EF79BF"/>
    <w:rsid w:val="00F01E19"/>
    <w:rsid w:val="00F83087"/>
    <w:rsid w:val="00F935C0"/>
    <w:rsid w:val="75BA0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995</Words>
  <Characters>5672</Characters>
  <Lines>47</Lines>
  <Paragraphs>13</Paragraphs>
  <TotalTime>136</TotalTime>
  <ScaleCrop>false</ScaleCrop>
  <LinksUpToDate>false</LinksUpToDate>
  <CharactersWithSpaces>6654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Учитель</dc:creator>
  <dc:description>Подготовлено экспертами Актион-МЦФЭР</dc:description>
  <cp:lastModifiedBy>Учитель</cp:lastModifiedBy>
  <cp:lastPrinted>2024-08-13T05:50:00Z</cp:lastPrinted>
  <dcterms:modified xsi:type="dcterms:W3CDTF">2024-09-06T01:44:52Z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1DB7A7F86D4643B698D179A7C2E69C17_12</vt:lpwstr>
  </property>
</Properties>
</file>