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CD" w:rsidRDefault="00BB1ECD" w:rsidP="00BB1ECD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«Блокадный Ленинград -</w:t>
      </w:r>
      <w:bookmarkStart w:id="0" w:name="_GoBack"/>
      <w:bookmarkEnd w:id="0"/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Тани Савичевой.»</w:t>
      </w:r>
    </w:p>
    <w:p w:rsidR="00BB1ECD" w:rsidRDefault="00BB1EC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DE78A3" w:rsidRPr="00BB1ECD" w:rsidRDefault="00BB1ECD">
      <w:pPr>
        <w:rPr>
          <w:sz w:val="32"/>
          <w:szCs w:val="32"/>
        </w:rPr>
      </w:pPr>
      <w:r w:rsidRPr="00BB1ECD">
        <w:rPr>
          <w:rFonts w:ascii="Arial" w:hAnsi="Arial" w:cs="Arial"/>
          <w:color w:val="333333"/>
          <w:sz w:val="32"/>
          <w:szCs w:val="32"/>
          <w:shd w:val="clear" w:color="auto" w:fill="FFFFFF"/>
        </w:rPr>
        <w:t>24 января в Алчедатском СДК в рамках Года памяти и славы состоялась театрализованная программа, посвященная блокаде Ленинграда. На мероприятии были приглашены учащиеся школы, педагоги, общественность.  Голос девочки из блокадного Ленинграда Тани Савичевой обратился к новому поколению с просьбой научиться ценить жизнь, и все, что она дарит. В ходе мероприятия актеры показали все трудности, выпавшие на долю ленинградцев. Учащиеся прочли стихи Юрия Яковлева, Виктории Барановой, Юрия Воронова, Роберта Рождественского. Творческие коллективы Дома культуры подготовили музыкальные и танцевальные номера. Память погибших почтили минутой молчания.</w:t>
      </w:r>
    </w:p>
    <w:sectPr w:rsidR="00DE78A3" w:rsidRPr="00BB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CD"/>
    <w:rsid w:val="007D3DF2"/>
    <w:rsid w:val="00B35872"/>
    <w:rsid w:val="00B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13C3-04A5-48A6-A354-D02E0D87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2020-01-26T05:15:00Z</dcterms:created>
  <dcterms:modified xsi:type="dcterms:W3CDTF">2020-01-26T05:17:00Z</dcterms:modified>
</cp:coreProperties>
</file>